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1CD" w:rsidRPr="00271C0B" w:rsidRDefault="00694BC3" w:rsidP="00753ACA">
      <w:pPr>
        <w:pStyle w:val="Web"/>
        <w:jc w:val="center"/>
        <w:rPr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>國立政治大學</w:t>
      </w:r>
      <w:r w:rsidR="00094FEF"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 xml:space="preserve">  </w:t>
      </w:r>
      <w:r w:rsidR="004A5922"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>天災事變突發事件</w:t>
      </w:r>
      <w:r w:rsidR="00753ACA"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>延長工時或</w:t>
      </w:r>
      <w:r w:rsidR="004A5922"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>停止假期通報</w:t>
      </w:r>
      <w:r w:rsidR="00C52E87" w:rsidRPr="00271C0B">
        <w:rPr>
          <w:rFonts w:ascii="標楷體" w:eastAsia="標楷體" w:hAnsi="標楷體" w:hint="eastAsia"/>
          <w:color w:val="000000" w:themeColor="text1"/>
          <w:sz w:val="26"/>
          <w:szCs w:val="26"/>
        </w:rPr>
        <w:t>表格</w:t>
      </w:r>
    </w:p>
    <w:p w:rsidR="00C57ADE" w:rsidRPr="00271C0B" w:rsidRDefault="002461CD" w:rsidP="008E6FED">
      <w:pPr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事業單位名稱：</w:t>
      </w:r>
      <w:r w:rsidR="00C57ADE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國立政治大學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</w:t>
      </w:r>
      <w:r w:rsidR="0052227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</w:t>
      </w:r>
      <w:r w:rsidR="00416F0F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</w:t>
      </w:r>
      <w:proofErr w:type="gramStart"/>
      <w:r w:rsidR="0052227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統一編號：</w:t>
      </w:r>
      <w:r w:rsidR="00522271" w:rsidRPr="00271C0B">
        <w:rPr>
          <w:rFonts w:ascii="標楷體" w:eastAsia="標楷體" w:hAnsi="標楷體"/>
          <w:color w:val="000000" w:themeColor="text1"/>
          <w:sz w:val="28"/>
          <w:szCs w:val="28"/>
        </w:rPr>
        <w:t>03807654</w:t>
      </w:r>
    </w:p>
    <w:p w:rsidR="00296D96" w:rsidRPr="00271C0B" w:rsidRDefault="008E6FED" w:rsidP="00296D96">
      <w:pPr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通報人姓名：</w:t>
      </w:r>
      <w:r w:rsidR="00C57ADE"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</w:t>
      </w:r>
    </w:p>
    <w:p w:rsidR="002461CD" w:rsidRPr="00271C0B" w:rsidRDefault="00416F0F" w:rsidP="00296D96">
      <w:pPr>
        <w:rPr>
          <w:rFonts w:ascii="標楷體" w:eastAsia="標楷體" w:hAnsi="標楷體"/>
          <w:color w:val="000000" w:themeColor="text1"/>
          <w:sz w:val="28"/>
          <w:szCs w:val="28"/>
          <w:u w:val="single"/>
          <w:bdr w:val="single" w:sz="4" w:space="0" w:color="auto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聯絡電話：</w:t>
      </w:r>
      <w:r w:rsidR="00296D96"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</w:t>
      </w:r>
      <w:r w:rsidR="00C57ADE"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</w:t>
      </w:r>
      <w:r w:rsidR="0091094A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</w:t>
      </w: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="00296D96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電子信箱：</w:t>
      </w:r>
      <w:r w:rsidR="00296D96"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   </w:t>
      </w:r>
    </w:p>
    <w:p w:rsidR="008E6FED" w:rsidRPr="00271C0B" w:rsidRDefault="00C0575B" w:rsidP="008E6FED">
      <w:pPr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通報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時間：</w:t>
      </w:r>
      <w:r w:rsidR="00C52E87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C52E87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   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日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8E6FE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時</w:t>
      </w:r>
    </w:p>
    <w:p w:rsidR="008E6FED" w:rsidRPr="00271C0B" w:rsidRDefault="00416F0F" w:rsidP="008E6FED">
      <w:pPr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事由地址：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                                   </w:t>
      </w:r>
    </w:p>
    <w:p w:rsidR="008E6FED" w:rsidRPr="00271C0B" w:rsidRDefault="002461CD" w:rsidP="00E14481">
      <w:pPr>
        <w:spacing w:line="0" w:lineRule="atLeast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申請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事由：（得複選）</w:t>
      </w:r>
    </w:p>
    <w:p w:rsidR="002461CD" w:rsidRPr="00271C0B" w:rsidRDefault="002461CD" w:rsidP="00C152F1">
      <w:pPr>
        <w:spacing w:line="0" w:lineRule="atLeast"/>
        <w:ind w:left="426" w:hangingChars="152" w:hanging="426"/>
        <w:rPr>
          <w:rFonts w:ascii="標楷體" w:eastAsia="標楷體" w:hAnsi="標楷體"/>
          <w:color w:val="000000" w:themeColor="text1"/>
          <w:sz w:val="28"/>
          <w:szCs w:val="28"/>
        </w:rPr>
      </w:pP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2F1FFF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延長工時：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勞動基準法第32條第</w:t>
      </w:r>
      <w:r w:rsidR="00A8449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項（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因□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天災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事變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突發事件，使勞工於正常工時以外工作之必要情形）</w:t>
      </w:r>
    </w:p>
    <w:p w:rsidR="002461CD" w:rsidRPr="00271C0B" w:rsidRDefault="002461CD" w:rsidP="00C152F1">
      <w:pPr>
        <w:spacing w:line="0" w:lineRule="atLeast"/>
        <w:ind w:left="426" w:hangingChars="152" w:hanging="426"/>
        <w:rPr>
          <w:rFonts w:ascii="標楷體" w:eastAsia="標楷體" w:hAnsi="標楷體"/>
          <w:color w:val="000000" w:themeColor="text1"/>
          <w:sz w:val="28"/>
          <w:szCs w:val="28"/>
        </w:rPr>
      </w:pP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2F1FFF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停止假期：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勞動基準法第40條（因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天災</w:t>
      </w:r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□事變□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突發事件，使勞工停止勞基法第36條至第38條所定之假期）</w:t>
      </w:r>
    </w:p>
    <w:p w:rsidR="00F04182" w:rsidRPr="00271C0B" w:rsidRDefault="0091094A">
      <w:pPr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="002461C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理由</w:t>
      </w:r>
      <w:r w:rsidR="00416F0F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說明</w:t>
      </w:r>
      <w:r w:rsidR="002461CD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2461CD"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                                              </w:t>
      </w:r>
    </w:p>
    <w:p w:rsidR="004A5922" w:rsidRPr="00271C0B" w:rsidRDefault="002461CD">
      <w:pPr>
        <w:rPr>
          <w:rFonts w:ascii="標楷體" w:eastAsia="標楷體" w:hAnsi="標楷體"/>
          <w:color w:val="000000" w:themeColor="text1"/>
          <w:sz w:val="28"/>
          <w:szCs w:val="28"/>
        </w:rPr>
      </w:pP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事故發生（處理）時間：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日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時至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日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　</w:t>
      </w:r>
      <w:r w:rsidR="004A5922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時</w:t>
      </w:r>
    </w:p>
    <w:p w:rsidR="00B42F47" w:rsidRPr="00271C0B" w:rsidRDefault="00B42F47">
      <w:pPr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本次通報勞工人數：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  <w:bdr w:val="single" w:sz="4" w:space="0" w:color="auto"/>
        </w:rPr>
        <w:t xml:space="preserve">   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</w:p>
    <w:p w:rsidR="004A5922" w:rsidRPr="00271C0B" w:rsidRDefault="00FF0B18">
      <w:pPr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＊</w:t>
      </w:r>
      <w:proofErr w:type="gramEnd"/>
      <w:r w:rsidR="00C152F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本次通報勞工名冊</w:t>
      </w:r>
      <w:r w:rsidR="007443AE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、延長工時</w:t>
      </w:r>
      <w:r w:rsidR="00BC17E1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或停止假期</w:t>
      </w:r>
      <w:r w:rsidR="007443AE"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之情形</w:t>
      </w: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1132"/>
        <w:gridCol w:w="1415"/>
        <w:gridCol w:w="849"/>
        <w:gridCol w:w="1132"/>
        <w:gridCol w:w="1279"/>
        <w:gridCol w:w="1276"/>
        <w:gridCol w:w="2410"/>
      </w:tblGrid>
      <w:tr w:rsidR="00271C0B" w:rsidRPr="00271C0B" w:rsidTr="00C152F1"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勞工姓名</w:t>
            </w:r>
          </w:p>
        </w:tc>
        <w:tc>
          <w:tcPr>
            <w:tcW w:w="1415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職稱</w:t>
            </w:r>
          </w:p>
        </w:tc>
        <w:tc>
          <w:tcPr>
            <w:tcW w:w="84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性別</w:t>
            </w:r>
          </w:p>
        </w:tc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單位名稱</w:t>
            </w:r>
          </w:p>
        </w:tc>
        <w:tc>
          <w:tcPr>
            <w:tcW w:w="127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實際延長工作開始時間</w:t>
            </w:r>
          </w:p>
        </w:tc>
        <w:tc>
          <w:tcPr>
            <w:tcW w:w="1276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實際延長工作結束時間</w:t>
            </w:r>
          </w:p>
        </w:tc>
        <w:tc>
          <w:tcPr>
            <w:tcW w:w="2410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271C0B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工作說明</w:t>
            </w:r>
          </w:p>
        </w:tc>
      </w:tr>
      <w:tr w:rsidR="00271C0B" w:rsidRPr="00271C0B" w:rsidTr="0091094A">
        <w:trPr>
          <w:trHeight w:val="851"/>
        </w:trPr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415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271C0B" w:rsidRPr="00271C0B" w:rsidTr="0091094A">
        <w:trPr>
          <w:trHeight w:val="851"/>
        </w:trPr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415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C152F1" w:rsidRPr="00271C0B" w:rsidRDefault="00C152F1" w:rsidP="00C152F1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</w:tbl>
    <w:p w:rsidR="007443AE" w:rsidRPr="00271C0B" w:rsidRDefault="00DE6916">
      <w:pPr>
        <w:rPr>
          <w:rFonts w:ascii="標楷體" w:eastAsia="標楷體" w:hAnsi="標楷體"/>
          <w:color w:val="000000" w:themeColor="text1"/>
          <w:sz w:val="22"/>
          <w:szCs w:val="22"/>
        </w:rPr>
      </w:pPr>
      <w:r w:rsidRPr="00271C0B">
        <w:rPr>
          <w:rFonts w:ascii="標楷體" w:eastAsia="標楷體" w:hAnsi="標楷體" w:hint="eastAsia"/>
          <w:color w:val="000000" w:themeColor="text1"/>
          <w:sz w:val="22"/>
          <w:szCs w:val="22"/>
        </w:rPr>
        <w:t>(可自行</w:t>
      </w:r>
      <w:r w:rsidR="00FF0B18" w:rsidRPr="00271C0B">
        <w:rPr>
          <w:rFonts w:ascii="標楷體" w:eastAsia="標楷體" w:hAnsi="標楷體" w:hint="eastAsia"/>
          <w:color w:val="000000" w:themeColor="text1"/>
          <w:sz w:val="22"/>
          <w:szCs w:val="22"/>
        </w:rPr>
        <w:t>調整或</w:t>
      </w:r>
      <w:r w:rsidRPr="00271C0B">
        <w:rPr>
          <w:rFonts w:ascii="標楷體" w:eastAsia="標楷體" w:hAnsi="標楷體" w:hint="eastAsia"/>
          <w:color w:val="000000" w:themeColor="text1"/>
          <w:sz w:val="22"/>
          <w:szCs w:val="22"/>
        </w:rPr>
        <w:t>增列欄位)</w:t>
      </w:r>
    </w:p>
    <w:p w:rsidR="00E14481" w:rsidRPr="00246CFD" w:rsidRDefault="00E14481" w:rsidP="00DE6916">
      <w:pPr>
        <w:rPr>
          <w:rFonts w:ascii="標楷體" w:eastAsia="標楷體" w:hAnsi="標楷體"/>
          <w:color w:val="FF0000"/>
        </w:rPr>
      </w:pPr>
    </w:p>
    <w:p w:rsidR="00E14481" w:rsidRPr="00271C0B" w:rsidRDefault="00E14481" w:rsidP="00FF0B18">
      <w:pPr>
        <w:ind w:left="560" w:hangingChars="200" w:hanging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當事人：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 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單位主管：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 xml:space="preserve">                  </w:t>
      </w:r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proofErr w:type="gramStart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請核章</w:t>
      </w:r>
      <w:proofErr w:type="gramEnd"/>
      <w:r w:rsidRPr="00271C0B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p w:rsidR="001455C9" w:rsidRPr="00271C0B" w:rsidRDefault="00694BC3" w:rsidP="001455C9">
      <w:pPr>
        <w:ind w:left="480" w:hangingChars="200" w:hanging="48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備註</w:t>
      </w:r>
      <w:r w:rsidR="001455C9" w:rsidRPr="00271C0B">
        <w:rPr>
          <w:rFonts w:ascii="標楷體" w:eastAsia="標楷體" w:hAnsi="標楷體" w:hint="eastAsia"/>
          <w:color w:val="000000" w:themeColor="text1"/>
        </w:rPr>
        <w:t>:</w:t>
      </w:r>
    </w:p>
    <w:p w:rsidR="004D0741" w:rsidRPr="00271C0B" w:rsidRDefault="004D0741" w:rsidP="002A0CA7">
      <w:pPr>
        <w:pStyle w:val="a8"/>
        <w:numPr>
          <w:ilvl w:val="0"/>
          <w:numId w:val="2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各單位如因天災、事變、突發事件使適用勞基法同仁延長工時或停止假期，</w:t>
      </w:r>
      <w:proofErr w:type="gramStart"/>
      <w:r w:rsidRPr="00271C0B">
        <w:rPr>
          <w:rFonts w:ascii="標楷體" w:eastAsia="標楷體" w:hAnsi="標楷體" w:hint="eastAsia"/>
          <w:color w:val="000000" w:themeColor="text1"/>
        </w:rPr>
        <w:t>務</w:t>
      </w:r>
      <w:proofErr w:type="gramEnd"/>
      <w:r w:rsidRPr="00271C0B">
        <w:rPr>
          <w:rFonts w:ascii="標楷體" w:eastAsia="標楷體" w:hAnsi="標楷體" w:hint="eastAsia"/>
          <w:color w:val="000000" w:themeColor="text1"/>
        </w:rPr>
        <w:t>請於</w:t>
      </w:r>
      <w:r w:rsidR="002008A7" w:rsidRPr="00271C0B">
        <w:rPr>
          <w:rFonts w:ascii="標楷體" w:eastAsia="標楷體" w:hAnsi="標楷體" w:hint="eastAsia"/>
          <w:color w:val="000000" w:themeColor="text1"/>
        </w:rPr>
        <w:t>延長開始</w:t>
      </w:r>
      <w:r w:rsidR="002A0CA7" w:rsidRPr="00271C0B">
        <w:rPr>
          <w:rFonts w:ascii="標楷體" w:eastAsia="標楷體" w:hAnsi="標楷體" w:hint="eastAsia"/>
          <w:color w:val="000000" w:themeColor="text1"/>
        </w:rPr>
        <w:t>或是停止假期</w:t>
      </w:r>
      <w:r w:rsidRPr="00271C0B">
        <w:rPr>
          <w:rFonts w:ascii="標楷體" w:eastAsia="標楷體" w:hAnsi="標楷體" w:hint="eastAsia"/>
          <w:color w:val="000000" w:themeColor="text1"/>
        </w:rPr>
        <w:t>後24</w:t>
      </w:r>
      <w:r w:rsidR="002008A7" w:rsidRPr="00271C0B">
        <w:rPr>
          <w:rFonts w:ascii="標楷體" w:eastAsia="標楷體" w:hAnsi="標楷體" w:hint="eastAsia"/>
          <w:color w:val="000000" w:themeColor="text1"/>
        </w:rPr>
        <w:t>小時內</w:t>
      </w:r>
      <w:r w:rsidR="002A0CA7" w:rsidRPr="00271C0B">
        <w:rPr>
          <w:rFonts w:ascii="標楷體" w:eastAsia="標楷體" w:hAnsi="標楷體" w:hint="eastAsia"/>
          <w:color w:val="000000" w:themeColor="text1"/>
        </w:rPr>
        <w:t>，</w:t>
      </w:r>
      <w:r w:rsidR="002008A7" w:rsidRPr="00271C0B">
        <w:rPr>
          <w:rFonts w:ascii="標楷體" w:eastAsia="標楷體" w:hAnsi="標楷體" w:hint="eastAsia"/>
          <w:color w:val="000000" w:themeColor="text1"/>
        </w:rPr>
        <w:t>經單位主管簽核後，將</w:t>
      </w:r>
      <w:r w:rsidRPr="00271C0B">
        <w:rPr>
          <w:rFonts w:ascii="標楷體" w:eastAsia="標楷體" w:hAnsi="標楷體" w:hint="eastAsia"/>
          <w:color w:val="000000" w:themeColor="text1"/>
        </w:rPr>
        <w:t>本表傳送至人二組</w:t>
      </w:r>
      <w:proofErr w:type="gramStart"/>
      <w:r w:rsidRPr="00271C0B">
        <w:rPr>
          <w:rFonts w:ascii="標楷體" w:eastAsia="標楷體" w:hAnsi="標楷體" w:hint="eastAsia"/>
          <w:color w:val="000000" w:themeColor="text1"/>
        </w:rPr>
        <w:t>（</w:t>
      </w:r>
      <w:proofErr w:type="gramEnd"/>
      <w:r w:rsidRPr="00271C0B">
        <w:rPr>
          <w:rFonts w:ascii="標楷體" w:eastAsia="標楷體" w:hAnsi="標楷體" w:hint="eastAsia"/>
          <w:color w:val="000000" w:themeColor="text1"/>
        </w:rPr>
        <w:t>傳真電話：29387902、電子信箱：posman02@nccu.edu.tw</w:t>
      </w:r>
      <w:proofErr w:type="gramStart"/>
      <w:r w:rsidR="00E679A3" w:rsidRPr="00271C0B">
        <w:rPr>
          <w:rFonts w:ascii="標楷體" w:eastAsia="標楷體" w:hAnsi="標楷體" w:hint="eastAsia"/>
          <w:color w:val="000000" w:themeColor="text1"/>
        </w:rPr>
        <w:t>）</w:t>
      </w:r>
      <w:proofErr w:type="gramEnd"/>
      <w:r w:rsidR="00E679A3" w:rsidRPr="00271C0B">
        <w:rPr>
          <w:rFonts w:ascii="標楷體" w:eastAsia="標楷體" w:hAnsi="標楷體" w:hint="eastAsia"/>
          <w:color w:val="000000" w:themeColor="text1"/>
        </w:rPr>
        <w:t>並與人二組確認收訖；另</w:t>
      </w:r>
      <w:r w:rsidRPr="00271C0B">
        <w:rPr>
          <w:rFonts w:ascii="標楷體" w:eastAsia="標楷體" w:hAnsi="標楷體" w:hint="eastAsia"/>
          <w:color w:val="000000" w:themeColor="text1"/>
        </w:rPr>
        <w:t>應同時完成以下通報：</w:t>
      </w:r>
    </w:p>
    <w:p w:rsidR="002A0CA7" w:rsidRPr="00271C0B" w:rsidRDefault="002A0CA7" w:rsidP="002A0CA7">
      <w:pPr>
        <w:pStyle w:val="a8"/>
        <w:numPr>
          <w:ilvl w:val="0"/>
          <w:numId w:val="3"/>
        </w:numPr>
        <w:ind w:leftChars="0"/>
        <w:rPr>
          <w:rFonts w:ascii="標楷體" w:eastAsia="標楷體" w:hAnsi="標楷體"/>
          <w:color w:val="000000" w:themeColor="text1"/>
          <w:spacing w:val="-20"/>
        </w:rPr>
      </w:pPr>
      <w:r w:rsidRPr="00271C0B">
        <w:rPr>
          <w:rFonts w:ascii="標楷體" w:eastAsia="標楷體" w:hAnsi="標楷體" w:hint="eastAsia"/>
          <w:color w:val="000000" w:themeColor="text1"/>
        </w:rPr>
        <w:t>延長工時者：當事人所屬單位通知本校工會</w:t>
      </w:r>
      <w:r w:rsidRPr="00271C0B">
        <w:rPr>
          <w:rFonts w:ascii="標楷體" w:eastAsia="標楷體" w:hAnsi="標楷體" w:hint="eastAsia"/>
          <w:color w:val="000000" w:themeColor="text1"/>
          <w:spacing w:val="-20"/>
        </w:rPr>
        <w:t>(工會電子信箱：</w:t>
      </w:r>
      <w:hyperlink r:id="rId10" w:history="1">
        <w:r w:rsidRPr="00271C0B">
          <w:rPr>
            <w:rStyle w:val="a9"/>
            <w:rFonts w:ascii="標楷體" w:eastAsia="標楷體" w:hAnsi="標楷體"/>
            <w:color w:val="000000" w:themeColor="text1"/>
            <w:spacing w:val="-20"/>
            <w:u w:val="none"/>
          </w:rPr>
          <w:t>unionnccu@gmail.com</w:t>
        </w:r>
      </w:hyperlink>
      <w:proofErr w:type="gramStart"/>
      <w:r w:rsidRPr="00271C0B">
        <w:rPr>
          <w:rFonts w:ascii="標楷體" w:eastAsia="標楷體" w:hAnsi="標楷體"/>
          <w:color w:val="000000" w:themeColor="text1"/>
          <w:spacing w:val="-20"/>
        </w:rPr>
        <w:t>）</w:t>
      </w:r>
      <w:proofErr w:type="gramEnd"/>
    </w:p>
    <w:p w:rsidR="002A0CA7" w:rsidRPr="00271C0B" w:rsidRDefault="002A0CA7" w:rsidP="002A0CA7">
      <w:pPr>
        <w:pStyle w:val="a8"/>
        <w:numPr>
          <w:ilvl w:val="0"/>
          <w:numId w:val="3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lastRenderedPageBreak/>
        <w:t>停止假期者：人</w:t>
      </w:r>
      <w:proofErr w:type="gramStart"/>
      <w:r w:rsidRPr="00271C0B">
        <w:rPr>
          <w:rFonts w:ascii="標楷體" w:eastAsia="標楷體" w:hAnsi="標楷體" w:hint="eastAsia"/>
          <w:color w:val="000000" w:themeColor="text1"/>
        </w:rPr>
        <w:t>二組線上通報</w:t>
      </w:r>
      <w:proofErr w:type="gramEnd"/>
      <w:r w:rsidRPr="00271C0B">
        <w:rPr>
          <w:rFonts w:ascii="標楷體" w:eastAsia="標楷體" w:hAnsi="標楷體" w:hint="eastAsia"/>
          <w:color w:val="000000" w:themeColor="text1"/>
        </w:rPr>
        <w:t>臺北市政府勞動局。</w:t>
      </w:r>
    </w:p>
    <w:p w:rsidR="00F04182" w:rsidRPr="00271C0B" w:rsidRDefault="002A0CA7" w:rsidP="002A0CA7">
      <w:pPr>
        <w:pStyle w:val="a8"/>
        <w:numPr>
          <w:ilvl w:val="0"/>
          <w:numId w:val="2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相關規定如下：</w:t>
      </w:r>
    </w:p>
    <w:p w:rsidR="002A0CA7" w:rsidRPr="00271C0B" w:rsidRDefault="002A0CA7" w:rsidP="002A0CA7">
      <w:pPr>
        <w:pStyle w:val="a8"/>
        <w:numPr>
          <w:ilvl w:val="0"/>
          <w:numId w:val="4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勞基法第32條第4項：因天災、事變或突發事件，雇主有使勞工在正常工作</w:t>
      </w:r>
      <w:r w:rsidR="00E679A3" w:rsidRPr="00271C0B">
        <w:rPr>
          <w:rFonts w:ascii="標楷體" w:eastAsia="標楷體" w:hAnsi="標楷體" w:hint="eastAsia"/>
          <w:color w:val="000000" w:themeColor="text1"/>
        </w:rPr>
        <w:t>時間以外工作之必要者，得將工作時間延長之。但應於延長開始後24</w:t>
      </w:r>
      <w:r w:rsidRPr="00271C0B">
        <w:rPr>
          <w:rFonts w:ascii="標楷體" w:eastAsia="標楷體" w:hAnsi="標楷體" w:hint="eastAsia"/>
          <w:color w:val="000000" w:themeColor="text1"/>
        </w:rPr>
        <w:t>小時內通知工會；</w:t>
      </w:r>
      <w:r w:rsidR="00CE79C5" w:rsidRPr="00271C0B">
        <w:rPr>
          <w:rFonts w:ascii="標楷體" w:eastAsia="標楷體" w:hAnsi="標楷體"/>
          <w:color w:val="000000" w:themeColor="text1"/>
        </w:rPr>
        <w:t>…</w:t>
      </w:r>
      <w:r w:rsidRPr="00271C0B">
        <w:rPr>
          <w:rFonts w:ascii="標楷體" w:eastAsia="標楷體" w:hAnsi="標楷體" w:hint="eastAsia"/>
          <w:color w:val="000000" w:themeColor="text1"/>
        </w:rPr>
        <w:t>。延長之工作時間，雇主應於事後補給勞工以適當之休息。</w:t>
      </w:r>
    </w:p>
    <w:p w:rsidR="002A0CA7" w:rsidRPr="00271C0B" w:rsidRDefault="008E5980" w:rsidP="008E5980">
      <w:pPr>
        <w:pStyle w:val="a8"/>
        <w:numPr>
          <w:ilvl w:val="0"/>
          <w:numId w:val="4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勞基法第40條：</w:t>
      </w:r>
      <w:r w:rsidR="00E679A3" w:rsidRPr="00271C0B">
        <w:rPr>
          <w:rFonts w:ascii="標楷體" w:eastAsia="標楷體" w:hAnsi="標楷體" w:hint="eastAsia"/>
          <w:color w:val="000000" w:themeColor="text1"/>
        </w:rPr>
        <w:t>因天災、事變或突發事件，雇主認有繼續工作之必要時，得停止第36條至第38</w:t>
      </w:r>
      <w:r w:rsidRPr="00271C0B">
        <w:rPr>
          <w:rFonts w:ascii="標楷體" w:eastAsia="標楷體" w:hAnsi="標楷體" w:hint="eastAsia"/>
          <w:color w:val="000000" w:themeColor="text1"/>
        </w:rPr>
        <w:t>條所定勞工之假期。但停止假期之工資，應加倍發給，並應於事後補假休息。前項停止勞</w:t>
      </w:r>
      <w:bookmarkStart w:id="0" w:name="_GoBack"/>
      <w:bookmarkEnd w:id="0"/>
      <w:r w:rsidRPr="00271C0B">
        <w:rPr>
          <w:rFonts w:ascii="標楷體" w:eastAsia="標楷體" w:hAnsi="標楷體" w:hint="eastAsia"/>
          <w:color w:val="000000" w:themeColor="text1"/>
        </w:rPr>
        <w:t>工假期，應於事後</w:t>
      </w:r>
      <w:r w:rsidR="00E679A3" w:rsidRPr="00271C0B">
        <w:rPr>
          <w:rFonts w:ascii="標楷體" w:eastAsia="標楷體" w:hAnsi="標楷體" w:hint="eastAsia"/>
          <w:color w:val="000000" w:themeColor="text1"/>
        </w:rPr>
        <w:t>24</w:t>
      </w:r>
      <w:r w:rsidRPr="00271C0B">
        <w:rPr>
          <w:rFonts w:ascii="標楷體" w:eastAsia="標楷體" w:hAnsi="標楷體" w:hint="eastAsia"/>
          <w:color w:val="000000" w:themeColor="text1"/>
        </w:rPr>
        <w:t>小時內，詳述理由，報請當地主管機關核備。</w:t>
      </w:r>
    </w:p>
    <w:p w:rsidR="008E5980" w:rsidRPr="00271C0B" w:rsidRDefault="008E5980" w:rsidP="008E5980">
      <w:pPr>
        <w:pStyle w:val="a8"/>
        <w:numPr>
          <w:ilvl w:val="0"/>
          <w:numId w:val="4"/>
        </w:numPr>
        <w:ind w:leftChars="0"/>
        <w:rPr>
          <w:rFonts w:ascii="標楷體" w:eastAsia="標楷體" w:hAnsi="標楷體"/>
          <w:color w:val="000000" w:themeColor="text1"/>
        </w:rPr>
      </w:pPr>
      <w:r w:rsidRPr="00271C0B">
        <w:rPr>
          <w:rFonts w:ascii="標楷體" w:eastAsia="標楷體" w:hAnsi="標楷體" w:hint="eastAsia"/>
          <w:color w:val="000000" w:themeColor="text1"/>
        </w:rPr>
        <w:t>勞基法第79條：違反上開規定，處新臺幣</w:t>
      </w:r>
      <w:r w:rsidR="00E679A3" w:rsidRPr="00271C0B">
        <w:rPr>
          <w:rFonts w:ascii="標楷體" w:eastAsia="標楷體" w:hAnsi="標楷體" w:hint="eastAsia"/>
          <w:color w:val="000000" w:themeColor="text1"/>
        </w:rPr>
        <w:t>2</w:t>
      </w:r>
      <w:r w:rsidRPr="00271C0B">
        <w:rPr>
          <w:rFonts w:ascii="標楷體" w:eastAsia="標楷體" w:hAnsi="標楷體" w:hint="eastAsia"/>
          <w:color w:val="000000" w:themeColor="text1"/>
        </w:rPr>
        <w:t>萬元以上</w:t>
      </w:r>
      <w:r w:rsidR="00E679A3" w:rsidRPr="00271C0B">
        <w:rPr>
          <w:rFonts w:ascii="標楷體" w:eastAsia="標楷體" w:hAnsi="標楷體" w:hint="eastAsia"/>
          <w:color w:val="000000" w:themeColor="text1"/>
        </w:rPr>
        <w:t>100</w:t>
      </w:r>
      <w:r w:rsidRPr="00271C0B">
        <w:rPr>
          <w:rFonts w:ascii="標楷體" w:eastAsia="標楷體" w:hAnsi="標楷體" w:hint="eastAsia"/>
          <w:color w:val="000000" w:themeColor="text1"/>
        </w:rPr>
        <w:t>萬元以下罰鍰。</w:t>
      </w:r>
    </w:p>
    <w:p w:rsidR="00300E4C" w:rsidRPr="00271C0B" w:rsidRDefault="00C52E87">
      <w:pPr>
        <w:rPr>
          <w:rFonts w:ascii="標楷體" w:eastAsia="標楷體" w:hAnsi="標楷體"/>
          <w:color w:val="000000" w:themeColor="text1"/>
          <w:u w:val="single"/>
          <w:shd w:val="pct15" w:color="auto" w:fill="FFFFFF"/>
        </w:rPr>
      </w:pPr>
      <w:proofErr w:type="gramStart"/>
      <w:r w:rsidRPr="00271C0B">
        <w:rPr>
          <w:rFonts w:ascii="標楷體" w:eastAsia="標楷體" w:hAnsi="標楷體" w:hint="eastAsia"/>
          <w:color w:val="000000" w:themeColor="text1"/>
          <w:u w:val="single"/>
          <w:shd w:val="pct15" w:color="auto" w:fill="FFFFFF"/>
        </w:rPr>
        <w:t>＊</w:t>
      </w:r>
      <w:proofErr w:type="gramEnd"/>
      <w:r w:rsidRPr="00271C0B">
        <w:rPr>
          <w:rFonts w:ascii="標楷體" w:eastAsia="標楷體" w:hAnsi="標楷體" w:hint="eastAsia"/>
          <w:color w:val="000000" w:themeColor="text1"/>
          <w:u w:val="single"/>
          <w:shd w:val="pct15" w:color="auto" w:fill="FFFFFF"/>
        </w:rPr>
        <w:t xml:space="preserve"> 必填</w:t>
      </w:r>
    </w:p>
    <w:sectPr w:rsidR="00300E4C" w:rsidRPr="00271C0B" w:rsidSect="00094FEF">
      <w:footerReference w:type="default" r:id="rId11"/>
      <w:pgSz w:w="11906" w:h="16838"/>
      <w:pgMar w:top="851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4E12" w:rsidRDefault="00884E12" w:rsidP="00070BE9">
      <w:r>
        <w:separator/>
      </w:r>
    </w:p>
  </w:endnote>
  <w:endnote w:type="continuationSeparator" w:id="0">
    <w:p w:rsidR="00884E12" w:rsidRDefault="00884E12" w:rsidP="00070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057" w:rsidRDefault="00821F48" w:rsidP="00660541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71C0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4E12" w:rsidRDefault="00884E12" w:rsidP="00070BE9">
      <w:r>
        <w:separator/>
      </w:r>
    </w:p>
  </w:footnote>
  <w:footnote w:type="continuationSeparator" w:id="0">
    <w:p w:rsidR="00884E12" w:rsidRDefault="00884E12" w:rsidP="00070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011F1"/>
    <w:multiLevelType w:val="hybridMultilevel"/>
    <w:tmpl w:val="8758AEFC"/>
    <w:lvl w:ilvl="0" w:tplc="651EC8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4E751F84"/>
    <w:multiLevelType w:val="hybridMultilevel"/>
    <w:tmpl w:val="F6607002"/>
    <w:lvl w:ilvl="0" w:tplc="59C8E0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0863FB8"/>
    <w:multiLevelType w:val="hybridMultilevel"/>
    <w:tmpl w:val="C72692B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2FB67DA"/>
    <w:multiLevelType w:val="hybridMultilevel"/>
    <w:tmpl w:val="9B3E3B14"/>
    <w:lvl w:ilvl="0" w:tplc="E84C3F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1CD"/>
    <w:rsid w:val="0000278E"/>
    <w:rsid w:val="00070BE9"/>
    <w:rsid w:val="00077BA0"/>
    <w:rsid w:val="00094FEF"/>
    <w:rsid w:val="000B5D73"/>
    <w:rsid w:val="000F7BEB"/>
    <w:rsid w:val="00132199"/>
    <w:rsid w:val="001455C9"/>
    <w:rsid w:val="00182C12"/>
    <w:rsid w:val="001D5B61"/>
    <w:rsid w:val="002008A7"/>
    <w:rsid w:val="002461CD"/>
    <w:rsid w:val="00246CFD"/>
    <w:rsid w:val="00271C0B"/>
    <w:rsid w:val="002957BE"/>
    <w:rsid w:val="00296D96"/>
    <w:rsid w:val="002A0CA7"/>
    <w:rsid w:val="002A3924"/>
    <w:rsid w:val="002F1FFF"/>
    <w:rsid w:val="00300E4C"/>
    <w:rsid w:val="0032397F"/>
    <w:rsid w:val="003E4F75"/>
    <w:rsid w:val="00416F0F"/>
    <w:rsid w:val="00481E95"/>
    <w:rsid w:val="004A5922"/>
    <w:rsid w:val="004C3C39"/>
    <w:rsid w:val="004D0741"/>
    <w:rsid w:val="00522271"/>
    <w:rsid w:val="00533790"/>
    <w:rsid w:val="005617C1"/>
    <w:rsid w:val="00561F3D"/>
    <w:rsid w:val="005B4556"/>
    <w:rsid w:val="00600E99"/>
    <w:rsid w:val="006111BC"/>
    <w:rsid w:val="00660541"/>
    <w:rsid w:val="00682691"/>
    <w:rsid w:val="00694BC3"/>
    <w:rsid w:val="00695CF6"/>
    <w:rsid w:val="00712F95"/>
    <w:rsid w:val="007443AE"/>
    <w:rsid w:val="007479A8"/>
    <w:rsid w:val="00753ACA"/>
    <w:rsid w:val="00764D37"/>
    <w:rsid w:val="00794FF8"/>
    <w:rsid w:val="008161D7"/>
    <w:rsid w:val="00821F48"/>
    <w:rsid w:val="00884E12"/>
    <w:rsid w:val="008E5980"/>
    <w:rsid w:val="008E6FED"/>
    <w:rsid w:val="008F5F58"/>
    <w:rsid w:val="0091094A"/>
    <w:rsid w:val="00933E24"/>
    <w:rsid w:val="00941DDC"/>
    <w:rsid w:val="009A194A"/>
    <w:rsid w:val="009F36EB"/>
    <w:rsid w:val="00A611BC"/>
    <w:rsid w:val="00A713E2"/>
    <w:rsid w:val="00A74AE1"/>
    <w:rsid w:val="00A8449D"/>
    <w:rsid w:val="00AA5D4D"/>
    <w:rsid w:val="00AE6E73"/>
    <w:rsid w:val="00B16EED"/>
    <w:rsid w:val="00B42F47"/>
    <w:rsid w:val="00BC17E1"/>
    <w:rsid w:val="00BD615E"/>
    <w:rsid w:val="00C0575B"/>
    <w:rsid w:val="00C152F1"/>
    <w:rsid w:val="00C2380E"/>
    <w:rsid w:val="00C2701B"/>
    <w:rsid w:val="00C52E87"/>
    <w:rsid w:val="00C57ADE"/>
    <w:rsid w:val="00CE79C5"/>
    <w:rsid w:val="00D35C3A"/>
    <w:rsid w:val="00D4047A"/>
    <w:rsid w:val="00D97E22"/>
    <w:rsid w:val="00DE6916"/>
    <w:rsid w:val="00E14481"/>
    <w:rsid w:val="00E605E5"/>
    <w:rsid w:val="00E62353"/>
    <w:rsid w:val="00E679A3"/>
    <w:rsid w:val="00E979B8"/>
    <w:rsid w:val="00F04182"/>
    <w:rsid w:val="00F63057"/>
    <w:rsid w:val="00F90A36"/>
    <w:rsid w:val="00FD2ADF"/>
    <w:rsid w:val="00FF0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4FEDD2A-3228-4084-BC60-419C2BB1C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00E4C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070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070BE9"/>
    <w:rPr>
      <w:kern w:val="2"/>
    </w:rPr>
  </w:style>
  <w:style w:type="paragraph" w:styleId="a6">
    <w:name w:val="footer"/>
    <w:basedOn w:val="a"/>
    <w:link w:val="a7"/>
    <w:uiPriority w:val="99"/>
    <w:rsid w:val="00070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70BE9"/>
    <w:rPr>
      <w:kern w:val="2"/>
    </w:rPr>
  </w:style>
  <w:style w:type="paragraph" w:styleId="Web">
    <w:name w:val="Normal (Web)"/>
    <w:basedOn w:val="a"/>
    <w:uiPriority w:val="99"/>
    <w:unhideWhenUsed/>
    <w:rsid w:val="00694BC3"/>
    <w:pPr>
      <w:widowControl/>
      <w:spacing w:before="100" w:beforeAutospacing="1"/>
    </w:pPr>
    <w:rPr>
      <w:rFonts w:ascii="新細明體" w:hAnsi="新細明體" w:cs="新細明體"/>
      <w:kern w:val="0"/>
    </w:rPr>
  </w:style>
  <w:style w:type="paragraph" w:styleId="a8">
    <w:name w:val="List Paragraph"/>
    <w:basedOn w:val="a"/>
    <w:uiPriority w:val="34"/>
    <w:qFormat/>
    <w:rsid w:val="004D0741"/>
    <w:pPr>
      <w:ind w:leftChars="200" w:left="480"/>
    </w:pPr>
  </w:style>
  <w:style w:type="character" w:styleId="a9">
    <w:name w:val="Hyperlink"/>
    <w:basedOn w:val="a0"/>
    <w:unhideWhenUsed/>
    <w:rsid w:val="00F04182"/>
    <w:rPr>
      <w:color w:val="0000FF" w:themeColor="hyperlink"/>
      <w:u w:val="single"/>
    </w:rPr>
  </w:style>
  <w:style w:type="table" w:styleId="aa">
    <w:name w:val="Table Grid"/>
    <w:basedOn w:val="a1"/>
    <w:rsid w:val="00DE6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9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unionnccu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5CBCDB825E0FE148A487AA9D3B0833AD" ma:contentTypeVersion="2" ma:contentTypeDescription="建立新的文件。" ma:contentTypeScope="" ma:versionID="1f5093fe7ad948b15d4b002248e2b346">
  <xsd:schema xmlns:xsd="http://www.w3.org/2001/XMLSchema" xmlns:p="http://schemas.microsoft.com/office/2006/metadata/properties" xmlns:ns2="http://schemas.microsoft.com/sharepoint/v3/fields" targetNamespace="http://schemas.microsoft.com/office/2006/metadata/properties" ma:root="true" ma:fieldsID="e1448da04afabd19f132593f95d057bf" ns2:_=""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_Vers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/fields" elementFormDefault="qualified">
    <xsd:import namespace="http://schemas.microsoft.com/office/2006/documentManagement/types"/>
    <xsd:element name="_Version" ma:index="8" nillable="true" ma:displayName="版本" ma:internalName="_Vers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Version xmlns="http://schemas.microsoft.com/sharepoint/v3/fields" xsi:nil="true"/>
  </documentManagement>
</p:properties>
</file>

<file path=customXml/itemProps1.xml><?xml version="1.0" encoding="utf-8"?>
<ds:datastoreItem xmlns:ds="http://schemas.openxmlformats.org/officeDocument/2006/customXml" ds:itemID="{FDD82EAC-9046-4797-B7E1-2F0D45A56C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DB65F24D-C7F6-4A5C-94DC-DB6A08B972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60DA56-CA41-4F0E-85EC-2498CAEC262E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臺北市政府勞工局 天災事變突發事件停止假期延長工時 通報系統</dc:title>
  <dc:creator>AYAA-30095</dc:creator>
  <cp:lastModifiedBy>user</cp:lastModifiedBy>
  <cp:revision>32</cp:revision>
  <cp:lastPrinted>2024-04-24T09:04:00Z</cp:lastPrinted>
  <dcterms:created xsi:type="dcterms:W3CDTF">2024-04-15T09:40:00Z</dcterms:created>
  <dcterms:modified xsi:type="dcterms:W3CDTF">2024-05-07T01:37:00Z</dcterms:modified>
</cp:coreProperties>
</file>